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2858" w14:textId="77777777" w:rsidR="005B4DA8" w:rsidRPr="003B42E8" w:rsidRDefault="005B4DA8" w:rsidP="005B4DA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附件</w:t>
      </w:r>
      <w:r w:rsidRPr="003B42E8">
        <w:rPr>
          <w:rFonts w:asciiTheme="minorEastAsia" w:hAnsiTheme="minorEastAsia"/>
          <w:color w:val="000000" w:themeColor="text1"/>
          <w:sz w:val="24"/>
          <w:szCs w:val="24"/>
        </w:rPr>
        <w:t>1</w:t>
      </w:r>
    </w:p>
    <w:p w14:paraId="1551B75A" w14:textId="77777777" w:rsidR="005B4DA8" w:rsidRPr="005B4DA8" w:rsidRDefault="005B4DA8" w:rsidP="005B4DA8">
      <w:pPr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5B4DA8">
        <w:rPr>
          <w:rFonts w:ascii="黑体" w:eastAsia="黑体" w:hAnsi="黑体" w:hint="eastAsia"/>
          <w:color w:val="000000" w:themeColor="text1"/>
          <w:sz w:val="28"/>
          <w:szCs w:val="28"/>
        </w:rPr>
        <w:t>首届哈尔滨工业大学知识产权知识技能院系争霸赛活动通知</w:t>
      </w:r>
    </w:p>
    <w:p w14:paraId="7AF3A313" w14:textId="77777777" w:rsidR="005B4DA8" w:rsidRPr="003B42E8" w:rsidRDefault="005B4DA8" w:rsidP="005B4DA8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为深入学习宣传贯彻党的二十大精神，坚持贺信精神为引领，传承哈工大“规格严格，功夫到家”的校训，服务我校“四类”人才培养目标，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哈尔滨工业大学知识产权信息服务中心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拟通过知识产权知识竞赛的形式，让同学们对知识产权的相关法律法规有更深刻的认识，在增强知识产权保护意识的同时，合理实现知识产权对个体创造主动性的促进作用。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现就有关事宜通知如下：</w:t>
      </w:r>
    </w:p>
    <w:p w14:paraId="6FC4169F" w14:textId="77777777" w:rsidR="005B4DA8" w:rsidRPr="003B42E8" w:rsidRDefault="005B4DA8" w:rsidP="005B4DA8">
      <w:pPr>
        <w:spacing w:line="360" w:lineRule="auto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3B42E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活动时间：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Pr="003B42E8">
        <w:rPr>
          <w:rFonts w:asciiTheme="minorEastAsia" w:hAnsiTheme="minorEastAsia"/>
          <w:color w:val="000000" w:themeColor="text1"/>
          <w:sz w:val="24"/>
          <w:szCs w:val="24"/>
        </w:rPr>
        <w:t>023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年4月</w:t>
      </w:r>
      <w:r w:rsidRPr="003B42E8">
        <w:rPr>
          <w:rFonts w:asciiTheme="minorEastAsia" w:hAnsiTheme="minorEastAsia"/>
          <w:color w:val="000000" w:themeColor="text1"/>
          <w:sz w:val="24"/>
          <w:szCs w:val="24"/>
        </w:rPr>
        <w:t>20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Pr="003B42E8">
        <w:rPr>
          <w:rFonts w:asciiTheme="minorEastAsia" w:hAnsiTheme="minorEastAsia"/>
          <w:color w:val="000000" w:themeColor="text1"/>
          <w:sz w:val="24"/>
          <w:szCs w:val="24"/>
        </w:rPr>
        <w:t>-4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Pr="003B42E8">
        <w:rPr>
          <w:rFonts w:asciiTheme="minorEastAsia" w:hAnsiTheme="minorEastAsia"/>
          <w:color w:val="000000" w:themeColor="text1"/>
          <w:sz w:val="24"/>
          <w:szCs w:val="24"/>
        </w:rPr>
        <w:t>25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14:paraId="50A4C261" w14:textId="77777777" w:rsidR="005B4DA8" w:rsidRPr="003B42E8" w:rsidRDefault="005B4DA8" w:rsidP="005B4DA8">
      <w:pPr>
        <w:spacing w:line="360" w:lineRule="auto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3B42E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报名：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4月</w:t>
      </w:r>
      <w:r w:rsidRPr="003B42E8">
        <w:rPr>
          <w:rFonts w:asciiTheme="minorEastAsia" w:hAnsiTheme="minorEastAsia"/>
          <w:color w:val="000000" w:themeColor="text1"/>
          <w:sz w:val="24"/>
          <w:szCs w:val="24"/>
        </w:rPr>
        <w:t>20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Pr="003B42E8">
        <w:rPr>
          <w:rFonts w:asciiTheme="minorEastAsia" w:hAnsiTheme="minorEastAsia"/>
          <w:color w:val="000000" w:themeColor="text1"/>
          <w:sz w:val="24"/>
          <w:szCs w:val="24"/>
        </w:rPr>
        <w:t>-4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Pr="003B42E8">
        <w:rPr>
          <w:rFonts w:asciiTheme="minorEastAsia" w:hAnsiTheme="minorEastAsia"/>
          <w:color w:val="000000" w:themeColor="text1"/>
          <w:sz w:val="24"/>
          <w:szCs w:val="24"/>
        </w:rPr>
        <w:t>23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14:paraId="5BC1DD60" w14:textId="77777777" w:rsidR="005B4DA8" w:rsidRPr="003B42E8" w:rsidRDefault="005B4DA8" w:rsidP="005B4DA8">
      <w:pPr>
        <w:spacing w:line="360" w:lineRule="auto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3B42E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初赛：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4月2</w:t>
      </w:r>
      <w:r w:rsidRPr="003B42E8">
        <w:rPr>
          <w:rFonts w:asciiTheme="minorEastAsia" w:hAnsiTheme="minorEastAsia"/>
          <w:color w:val="000000" w:themeColor="text1"/>
          <w:sz w:val="24"/>
          <w:szCs w:val="24"/>
        </w:rPr>
        <w:t>4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日 </w:t>
      </w:r>
      <w:r w:rsidRPr="003B42E8">
        <w:rPr>
          <w:rFonts w:asciiTheme="minorEastAsia" w:hAnsiTheme="minorEastAsia"/>
          <w:color w:val="000000" w:themeColor="text1"/>
          <w:sz w:val="24"/>
          <w:szCs w:val="24"/>
        </w:rPr>
        <w:t xml:space="preserve"> 18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：3</w:t>
      </w:r>
      <w:r w:rsidRPr="003B42E8">
        <w:rPr>
          <w:rFonts w:asciiTheme="minorEastAsia" w:hAnsiTheme="minorEastAsia"/>
          <w:color w:val="000000" w:themeColor="text1"/>
          <w:sz w:val="24"/>
          <w:szCs w:val="24"/>
        </w:rPr>
        <w:t xml:space="preserve">0  </w:t>
      </w:r>
    </w:p>
    <w:p w14:paraId="3756996C" w14:textId="77777777" w:rsidR="005B4DA8" w:rsidRPr="003B42E8" w:rsidRDefault="005B4DA8" w:rsidP="005B4DA8">
      <w:pPr>
        <w:spacing w:line="360" w:lineRule="auto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3B42E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决赛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：4月2</w:t>
      </w:r>
      <w:r w:rsidRPr="003B42E8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日 </w:t>
      </w:r>
      <w:r w:rsidRPr="003B42E8">
        <w:rPr>
          <w:rFonts w:asciiTheme="minorEastAsia" w:hAnsiTheme="minorEastAsia"/>
          <w:color w:val="000000" w:themeColor="text1"/>
          <w:sz w:val="24"/>
          <w:szCs w:val="24"/>
        </w:rPr>
        <w:t xml:space="preserve"> 18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：3</w:t>
      </w:r>
      <w:r w:rsidRPr="003B42E8">
        <w:rPr>
          <w:rFonts w:asciiTheme="minorEastAsia" w:hAnsiTheme="minorEastAsia"/>
          <w:color w:val="000000" w:themeColor="text1"/>
          <w:sz w:val="24"/>
          <w:szCs w:val="24"/>
        </w:rPr>
        <w:t>0</w:t>
      </w:r>
    </w:p>
    <w:p w14:paraId="10488D25" w14:textId="77777777" w:rsidR="005B4DA8" w:rsidRPr="003B42E8" w:rsidRDefault="005B4DA8" w:rsidP="005B4DA8">
      <w:pPr>
        <w:spacing w:line="360" w:lineRule="auto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3B42E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活动地点：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一区文体中心3</w:t>
      </w:r>
      <w:r w:rsidRPr="003B42E8">
        <w:rPr>
          <w:rFonts w:asciiTheme="minorEastAsia" w:hAnsiTheme="minorEastAsia"/>
          <w:color w:val="000000" w:themeColor="text1"/>
          <w:sz w:val="24"/>
          <w:szCs w:val="24"/>
        </w:rPr>
        <w:t>01</w:t>
      </w:r>
    </w:p>
    <w:p w14:paraId="4A5B6DCD" w14:textId="77777777" w:rsidR="005B4DA8" w:rsidRPr="003B42E8" w:rsidRDefault="005B4DA8" w:rsidP="005B4DA8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B42E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赛程安排：</w:t>
      </w:r>
    </w:p>
    <w:p w14:paraId="30903581" w14:textId="77777777" w:rsidR="005B4DA8" w:rsidRPr="003B42E8" w:rsidRDefault="005B4DA8" w:rsidP="005B4DA8">
      <w:pPr>
        <w:tabs>
          <w:tab w:val="left" w:pos="312"/>
        </w:tabs>
        <w:spacing w:line="360" w:lineRule="auto"/>
        <w:ind w:left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B42E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4月2</w:t>
      </w:r>
      <w:r w:rsidRPr="003B42E8">
        <w:rPr>
          <w:rFonts w:asciiTheme="minorEastAsia" w:hAnsiTheme="minorEastAsia"/>
          <w:b/>
          <w:color w:val="000000" w:themeColor="text1"/>
          <w:sz w:val="24"/>
          <w:szCs w:val="24"/>
        </w:rPr>
        <w:t>4</w:t>
      </w:r>
      <w:r w:rsidRPr="003B42E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日初赛</w:t>
      </w:r>
    </w:p>
    <w:p w14:paraId="27615C26" w14:textId="77777777" w:rsidR="005B4DA8" w:rsidRPr="003B42E8" w:rsidRDefault="005B4DA8" w:rsidP="005B4DA8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24支队伍进行答题，抽签分为</w:t>
      </w:r>
      <w:r w:rsidRPr="003B42E8">
        <w:rPr>
          <w:rFonts w:asciiTheme="minorEastAsia" w:hAnsiTheme="minorEastAsia"/>
          <w:color w:val="000000" w:themeColor="text1"/>
          <w:sz w:val="24"/>
          <w:szCs w:val="24"/>
        </w:rPr>
        <w:t>4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组，每组6队伍。采取必答题、抢答题、加分题形式，每组共10题，每题答对加一分，答错扣一分。按照得分情况首先获得6分的队伍获胜，获得进入决赛的资格；若最终两支队伍分数均未达到6分，分高者获胜。若分数相同则进行加赛。最终选取</w:t>
      </w:r>
      <w:r w:rsidRPr="003B42E8">
        <w:rPr>
          <w:rFonts w:asciiTheme="minorEastAsia" w:hAnsiTheme="minorEastAsia"/>
          <w:color w:val="000000" w:themeColor="text1"/>
          <w:sz w:val="24"/>
          <w:szCs w:val="24"/>
        </w:rPr>
        <w:t>6</w:t>
      </w: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只支队伍参加决赛。</w:t>
      </w:r>
    </w:p>
    <w:p w14:paraId="5D18DFD1" w14:textId="77777777" w:rsidR="005B4DA8" w:rsidRPr="003B42E8" w:rsidRDefault="005B4DA8" w:rsidP="005B4DA8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每队都有1次抢答后向观众求助的机会。</w:t>
      </w:r>
    </w:p>
    <w:p w14:paraId="1E4F2FBE" w14:textId="77777777" w:rsidR="005B4DA8" w:rsidRPr="003B42E8" w:rsidRDefault="005B4DA8" w:rsidP="005B4DA8">
      <w:pPr>
        <w:spacing w:line="360" w:lineRule="auto"/>
        <w:ind w:left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bookmarkStart w:id="0" w:name="_Hlk53950038"/>
      <w:r w:rsidRPr="003B42E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4月25日决赛</w:t>
      </w:r>
      <w:bookmarkEnd w:id="0"/>
      <w:r w:rsidRPr="003B42E8">
        <w:rPr>
          <w:rFonts w:asciiTheme="minorEastAsia" w:hAnsiTheme="minorEastAsia"/>
          <w:b/>
          <w:color w:val="000000" w:themeColor="text1"/>
          <w:sz w:val="24"/>
          <w:szCs w:val="24"/>
        </w:rPr>
        <w:t xml:space="preserve"> </w:t>
      </w:r>
    </w:p>
    <w:p w14:paraId="5EE74531" w14:textId="77777777" w:rsidR="005B4DA8" w:rsidRPr="003B42E8" w:rsidRDefault="005B4DA8" w:rsidP="005B4DA8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第一轮：6支队伍参加决赛，不再分组，一次完成。一组15道题，每题答对加一分，答错扣一分，每队都有1次抢答后向观众求助的机会。</w:t>
      </w:r>
    </w:p>
    <w:p w14:paraId="69565957" w14:textId="77777777" w:rsidR="005B4DA8" w:rsidRDefault="005B4DA8" w:rsidP="005B4DA8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B42E8">
        <w:rPr>
          <w:rFonts w:asciiTheme="minorEastAsia" w:hAnsiTheme="minorEastAsia" w:hint="eastAsia"/>
          <w:color w:val="000000" w:themeColor="text1"/>
          <w:sz w:val="24"/>
          <w:szCs w:val="24"/>
        </w:rPr>
        <w:t>决赛角逐出一等奖一名，二等奖一名，三等奖一名。</w:t>
      </w:r>
    </w:p>
    <w:p w14:paraId="092BF194" w14:textId="77777777" w:rsidR="00DF3400" w:rsidRPr="005B4DA8" w:rsidRDefault="00DF3400"/>
    <w:sectPr w:rsidR="00DF3400" w:rsidRPr="005B4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A8"/>
    <w:rsid w:val="005B4DA8"/>
    <w:rsid w:val="00D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8D7C"/>
  <w15:chartTrackingRefBased/>
  <w15:docId w15:val="{10847A41-D813-4719-99B3-45B1C000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2023-04-19T02:57:00Z</dcterms:created>
  <dcterms:modified xsi:type="dcterms:W3CDTF">2023-04-19T02:58:00Z</dcterms:modified>
</cp:coreProperties>
</file>